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beforeAutospacing="0" w:afterAutospacing="0" w:line="360" w:lineRule="atLeast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附件</w:t>
      </w:r>
    </w:p>
    <w:p>
      <w:pPr>
        <w:pStyle w:val="13"/>
        <w:spacing w:before="0" w:beforeAutospacing="0" w:afterAutospacing="0" w:line="360" w:lineRule="atLeast"/>
        <w:jc w:val="both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highlight w:val="none"/>
        </w:rPr>
      </w:pPr>
    </w:p>
    <w:p>
      <w:pPr>
        <w:pStyle w:val="13"/>
        <w:spacing w:before="0" w:beforeAutospacing="0" w:afterAutospacing="0" w:line="360" w:lineRule="atLeast"/>
        <w:ind w:firstLine="1296" w:firstLineChars="300"/>
        <w:jc w:val="both"/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  <w:highlight w:val="none"/>
        </w:rPr>
        <w:t>自治区级文化</w:t>
      </w:r>
      <w:r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  <w:highlight w:val="none"/>
        </w:rPr>
        <w:t>龙头企业申报书</w:t>
      </w:r>
    </w:p>
    <w:p>
      <w:pPr>
        <w:pStyle w:val="13"/>
        <w:spacing w:before="0" w:beforeAutospacing="0" w:afterAutospacing="0" w:line="360" w:lineRule="atLeast"/>
        <w:ind w:firstLine="624" w:firstLineChars="2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</w:pPr>
    </w:p>
    <w:p>
      <w:pPr>
        <w:pStyle w:val="13"/>
        <w:spacing w:before="0" w:beforeAutospacing="0" w:afterAutospacing="0" w:line="360" w:lineRule="atLeast"/>
        <w:ind w:firstLine="624" w:firstLineChars="2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</w:pP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企业名称（盖章）：</w:t>
      </w: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  <w:t xml:space="preserve">                         </w:t>
      </w: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企业类别：</w:t>
      </w: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  <w:t xml:space="preserve">                                  </w:t>
      </w:r>
    </w:p>
    <w:p>
      <w:pPr>
        <w:pStyle w:val="13"/>
        <w:spacing w:before="0" w:beforeAutospacing="0" w:afterAutospacing="0" w:line="360" w:lineRule="atLeast"/>
        <w:ind w:firstLine="624" w:firstLineChars="2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</w:pP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企业地址：</w:t>
      </w: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  <w:t xml:space="preserve">                                  </w:t>
      </w: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  <w:t xml:space="preserve">                                     </w:t>
      </w: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</w:pPr>
    </w:p>
    <w:p>
      <w:pPr>
        <w:pStyle w:val="13"/>
        <w:spacing w:before="0" w:beforeAutospacing="0" w:afterAutospacing="0" w:line="360" w:lineRule="atLeast"/>
        <w:ind w:firstLine="936" w:firstLineChars="3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</w:rPr>
        <w:t>联系电话：</w:t>
      </w:r>
      <w:r>
        <w:rPr>
          <w:rFonts w:hint="default" w:ascii="Times New Roman" w:hAnsi="Times New Roman" w:eastAsia="黑体" w:cs="Times New Roman"/>
          <w:color w:val="000000"/>
          <w:spacing w:val="-4"/>
          <w:sz w:val="32"/>
          <w:szCs w:val="32"/>
          <w:highlight w:val="none"/>
          <w:u w:val="single"/>
        </w:rPr>
        <w:t xml:space="preserve">                                   </w:t>
      </w:r>
    </w:p>
    <w:tbl>
      <w:tblPr>
        <w:tblStyle w:val="11"/>
        <w:tblpPr w:leftFromText="180" w:rightFromText="180" w:vertAnchor="text" w:horzAnchor="page" w:tblpX="1935" w:tblpY="432"/>
        <w:tblOverlap w:val="never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1" w:hRule="atLeast"/>
        </w:trPr>
        <w:tc>
          <w:tcPr>
            <w:tcW w:w="8305" w:type="dxa"/>
            <w:noWrap w:val="0"/>
            <w:vAlign w:val="top"/>
          </w:tcPr>
          <w:p>
            <w:pPr>
              <w:ind w:firstLine="1890" w:firstLineChars="900"/>
              <w:jc w:val="both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90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  <w:highlight w:val="none"/>
              </w:rPr>
              <w:t>企业发展情况报告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9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（2000字以内）</w:t>
            </w:r>
          </w:p>
          <w:p>
            <w:pPr>
              <w:ind w:firstLine="2880" w:firstLineChars="9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主要介绍企业基本情况、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生产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经营状况、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经济效益和社会效益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情况、产业带动效果和产品质量安全、保障员工健康和福利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  <w:t>（包含但不限于就业人数及学历构成、社保缴纳等情况）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、保护环境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存在困难和问题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下一步计划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  <w:t>等方面内容。</w:t>
            </w:r>
          </w:p>
        </w:tc>
      </w:tr>
    </w:tbl>
    <w:p>
      <w:pPr>
        <w:ind w:firstLine="2560" w:firstLineChars="800"/>
        <w:jc w:val="both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  <w:t>自治区级文化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  <w:t>龙头企业申报表</w:t>
      </w:r>
    </w:p>
    <w:tbl>
      <w:tblPr>
        <w:tblStyle w:val="11"/>
        <w:tblpPr w:leftFromText="180" w:rightFromText="180" w:vertAnchor="text" w:horzAnchor="page" w:tblpX="1770" w:tblpY="106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989"/>
        <w:gridCol w:w="1180"/>
        <w:gridCol w:w="1279"/>
        <w:gridCol w:w="1278"/>
        <w:gridCol w:w="639"/>
        <w:gridCol w:w="48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企业名称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所在市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注册地址</w:t>
            </w:r>
          </w:p>
        </w:tc>
        <w:tc>
          <w:tcPr>
            <w:tcW w:w="12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企业性质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10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所属产业分类（详见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填表说明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）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企业联络人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106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0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6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资产总额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（万元）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固定资产（万元）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主营业务收入或交易额（万元）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净利润（万元）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资产负债率（%）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企业成立时间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是否为上市公司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5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6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产品是否通过ISO系列认证（注明名称）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产品获知名品牌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认证名称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自主或获得授权的主要知识产权名称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参与制定的国家标准或行业标准名称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荣获奖项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证书名称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（自治区级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5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1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65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企业意见</w:t>
            </w:r>
          </w:p>
        </w:tc>
        <w:tc>
          <w:tcPr>
            <w:tcW w:w="7282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本企业对以上内容的真实性负责。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   负责人签名：</w:t>
            </w:r>
          </w:p>
          <w:p>
            <w:pPr>
              <w:ind w:firstLine="4080" w:firstLineChars="17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（单位盖章）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65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设区市委宣传部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(或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自治区直属文化企业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282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经审核，同意推荐。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（单位盖章）   年  月  日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</w:pPr>
    </w:p>
    <w:p>
      <w:pPr>
        <w:ind w:firstLine="420" w:firstLineChars="200"/>
        <w:jc w:val="both"/>
        <w:rPr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填表说明：1.企业性质指具有独立法人的国有、集体、私营企业以及中外合资经营、中外合作经营、外商独资经营的企业；2.所属产业分类按此格式填写，如：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新闻信息服务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内容创作生产、创意设计服务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，详见国家统计局《文化及相关产业分类（2018）》；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不属于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国家统计局《文化及相关产业分类（2018）》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范围的其他类别，则填写文化产业新业态；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</w:rPr>
        <w:t>3.表中涉及数字指标的，均填写申报上年度数值；4.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</w:rPr>
        <w:t>表中涉及的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  <w:lang w:val="en-US" w:eastAsia="zh-CN"/>
        </w:rPr>
        <w:t>认证、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</w:rPr>
        <w:t>知识产权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</w:rPr>
        <w:t>奖项证书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Cs w:val="21"/>
          <w:highlight w:val="none"/>
          <w:shd w:val="clear" w:color="auto" w:fill="auto"/>
        </w:rPr>
        <w:t>，均需在有效期内。</w:t>
      </w:r>
    </w:p>
    <w:sectPr>
      <w:footerReference r:id="rId3" w:type="default"/>
      <w:footerReference r:id="rId4" w:type="even"/>
      <w:pgSz w:w="11906" w:h="16838"/>
      <w:pgMar w:top="1984" w:right="1417" w:bottom="1417" w:left="1417" w:header="851" w:footer="850" w:gutter="0"/>
      <w:paperSrc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800" w:firstLineChars="1500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750560" cy="283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056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700" w:firstLineChars="1500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3pt;width:452.8pt;mso-position-horizontal:left;mso-position-horizontal-relative:margin;z-index:251660288;mso-width-relative:page;mso-height-relative:page;" filled="f" stroked="f" coordsize="21600,21600" o:gfxdata="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bCoY1QAAAAQBAAAP&#10;AAAAAAAAAAEAIAAAACIAAABkcnMvZG93bnJldi54bWxQSwECFAAUAAAACACHTuJA5SoilOIBAACu&#10;AwAADgAAAAAAAAABACAAAAAk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700" w:firstLineChars="1500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                              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1418590</wp:posOffset>
              </wp:positionH>
              <wp:positionV relativeFrom="paragraph">
                <wp:posOffset>-143510</wp:posOffset>
              </wp:positionV>
              <wp:extent cx="2249170" cy="20002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224917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left:111.7pt;margin-top:-11.3pt;height:15.75pt;width:177.1pt;mso-position-horizontal-relative:margin;z-index:251659264;mso-width-relative:page;mso-height-relative:page;" filled="f" stroked="f" coordsize="21600,21600" o:gfxdata="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HMo82QAAAAkBAAAPAAAAAAAAAAEAIAAA&#10;ACIAAABkcnMvZG93bnJldi54bWxQSwECFAAUAAAACACHTuJAqxTyfEQCAAB6BAAADgAAAAAAAAAB&#10;ACAAAAAo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GIyNWYxOTIyN2EyNTgxODc5OTI0NTEwMTRiNjUifQ=="/>
  </w:docVars>
  <w:rsids>
    <w:rsidRoot w:val="00000000"/>
    <w:rsid w:val="0A24681B"/>
    <w:rsid w:val="3D6D59BF"/>
    <w:rsid w:val="3EAB0813"/>
    <w:rsid w:val="3F076788"/>
    <w:rsid w:val="47CF7372"/>
    <w:rsid w:val="A2FB2498"/>
    <w:rsid w:val="F6FAFD89"/>
    <w:rsid w:val="F9B69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665</Characters>
  <Lines>0</Lines>
  <Paragraphs>0</Paragraphs>
  <TotalTime>20.3333333333333</TotalTime>
  <ScaleCrop>false</ScaleCrop>
  <LinksUpToDate>false</LinksUpToDate>
  <CharactersWithSpaces>888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DELL</cp:lastModifiedBy>
  <cp:lastPrinted>2022-08-10T16:17:35Z</cp:lastPrinted>
  <dcterms:modified xsi:type="dcterms:W3CDTF">2022-08-10T10:20:31Z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999EE9A9F7E742E49D336812AB4FEE61</vt:lpwstr>
  </property>
</Properties>
</file>